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8109D">
      <w:pPr>
        <w:pStyle w:val="8"/>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2025年泸西县中医医院眼科手术辅助非带量耗材采购项目</w:t>
      </w:r>
    </w:p>
    <w:p w14:paraId="50706CC9">
      <w:pPr>
        <w:shd w:val="clear"/>
        <w:rPr>
          <w:rFonts w:hint="default" w:ascii="Times New Roman" w:hAnsi="Times New Roman" w:cs="Times New Roman"/>
          <w:b w:val="0"/>
          <w:bCs/>
          <w:color w:val="auto"/>
          <w:highlight w:val="none"/>
          <w:lang w:eastAsia="zh-CN"/>
        </w:rPr>
      </w:pPr>
    </w:p>
    <w:p w14:paraId="5BE44E91">
      <w:pPr>
        <w:shd w:val="clear"/>
        <w:rPr>
          <w:rFonts w:hint="default" w:ascii="Times New Roman" w:hAnsi="Times New Roman" w:cs="Times New Roman"/>
          <w:b w:val="0"/>
          <w:bCs/>
          <w:color w:val="auto"/>
          <w:highlight w:val="none"/>
          <w:lang w:eastAsia="zh-CN"/>
        </w:rPr>
      </w:pPr>
    </w:p>
    <w:p w14:paraId="1B7D4093">
      <w:pPr>
        <w:pStyle w:val="4"/>
        <w:shd w:val="clear"/>
        <w:outlineLvl w:val="9"/>
        <w:rPr>
          <w:rFonts w:hint="default" w:ascii="Times New Roman" w:hAnsi="Times New Roman" w:cs="Times New Roman"/>
          <w:b w:val="0"/>
          <w:bCs/>
          <w:color w:val="auto"/>
          <w:highlight w:val="none"/>
          <w:lang w:eastAsia="zh-CN"/>
        </w:rPr>
      </w:pPr>
    </w:p>
    <w:p w14:paraId="7692F1FC">
      <w:pPr>
        <w:shd w:val="clear"/>
        <w:rPr>
          <w:rFonts w:hint="default" w:ascii="Times New Roman" w:hAnsi="Times New Roman" w:cs="Times New Roman"/>
          <w:b w:val="0"/>
          <w:bCs/>
          <w:color w:val="auto"/>
          <w:highlight w:val="none"/>
          <w:lang w:eastAsia="zh-CN"/>
        </w:rPr>
      </w:pPr>
    </w:p>
    <w:p w14:paraId="70FBBF26">
      <w:pPr>
        <w:shd w:val="clear"/>
        <w:rPr>
          <w:rFonts w:hint="default" w:ascii="Times New Roman" w:hAnsi="Times New Roman" w:cs="Times New Roman"/>
          <w:b w:val="0"/>
          <w:bCs/>
          <w:color w:val="auto"/>
          <w:highlight w:val="none"/>
          <w:lang w:eastAsia="zh-CN"/>
        </w:rPr>
      </w:pPr>
      <w:bookmarkStart w:id="24" w:name="_GoBack"/>
      <w:bookmarkEnd w:id="24"/>
    </w:p>
    <w:p w14:paraId="4ED3EFEC">
      <w:pPr>
        <w:shd w:val="clear"/>
        <w:rPr>
          <w:rFonts w:hint="default" w:ascii="Times New Roman" w:hAnsi="Times New Roman" w:cs="Times New Roman"/>
          <w:b w:val="0"/>
          <w:bCs/>
          <w:color w:val="auto"/>
          <w:highlight w:val="none"/>
          <w:lang w:eastAsia="zh-CN"/>
        </w:rPr>
      </w:pPr>
    </w:p>
    <w:p w14:paraId="7E24B1AE">
      <w:pPr>
        <w:shd w:val="clear"/>
        <w:rPr>
          <w:rFonts w:hint="default" w:ascii="Times New Roman" w:hAnsi="Times New Roman" w:cs="Times New Roman"/>
          <w:b w:val="0"/>
          <w:bCs/>
          <w:color w:val="auto"/>
          <w:highlight w:val="none"/>
          <w:lang w:eastAsia="zh-CN"/>
        </w:rPr>
      </w:pPr>
    </w:p>
    <w:p w14:paraId="2A7C9D2E">
      <w:pPr>
        <w:shd w:val="clear"/>
        <w:rPr>
          <w:rFonts w:hint="default" w:ascii="Times New Roman" w:hAnsi="Times New Roman" w:cs="Times New Roman"/>
          <w:b w:val="0"/>
          <w:bCs/>
          <w:color w:val="auto"/>
          <w:highlight w:val="none"/>
          <w:lang w:eastAsia="zh-CN"/>
        </w:rPr>
      </w:pPr>
    </w:p>
    <w:p w14:paraId="18F4A3F9">
      <w:pPr>
        <w:shd w:val="clear"/>
        <w:rPr>
          <w:rFonts w:hint="default" w:ascii="Times New Roman" w:hAnsi="Times New Roman" w:cs="Times New Roman"/>
          <w:b w:val="0"/>
          <w:bCs/>
          <w:color w:val="auto"/>
          <w:highlight w:val="none"/>
          <w:lang w:eastAsia="zh-CN"/>
        </w:rPr>
      </w:pPr>
    </w:p>
    <w:p w14:paraId="2FDC0025">
      <w:pPr>
        <w:shd w:val="clear"/>
        <w:rPr>
          <w:rFonts w:hint="default" w:ascii="Times New Roman" w:hAnsi="Times New Roman" w:cs="Times New Roman"/>
          <w:b w:val="0"/>
          <w:bCs/>
          <w:color w:val="auto"/>
          <w:highlight w:val="none"/>
          <w:lang w:eastAsia="zh-CN"/>
        </w:rPr>
      </w:pPr>
    </w:p>
    <w:p w14:paraId="608E32A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24200039">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lxxzyyycg-2025-0404</w:t>
      </w:r>
    </w:p>
    <w:p w14:paraId="4C092EAB">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14:paraId="0D25C462">
      <w:pPr>
        <w:pStyle w:val="5"/>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14:paraId="03FBA0EA">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17790390">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393D148C">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68B9C493">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62B139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14:paraId="47E292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2025年泸西县中医医院眼科手术辅助非带量耗材采购项目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14:paraId="404C02D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14:paraId="245B5A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w:t>
      </w:r>
      <w:r>
        <w:rPr>
          <w:rFonts w:hint="eastAsia" w:eastAsia="仿宋" w:cs="Times New Roman"/>
          <w:b w:val="0"/>
          <w:bCs w:val="0"/>
          <w:color w:val="auto"/>
          <w:sz w:val="32"/>
          <w:szCs w:val="32"/>
          <w:highlight w:val="none"/>
          <w:lang w:eastAsia="zh-CN"/>
        </w:rPr>
        <w:t>lxxzyyycg-2025-0404</w:t>
      </w:r>
    </w:p>
    <w:p w14:paraId="54E1355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2025年泸西县中医医院眼科手术辅助非带量耗材采购项目</w:t>
      </w:r>
    </w:p>
    <w:p w14:paraId="7FD9D1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eastAsia"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eastAsia" w:eastAsia="方正仿宋_GBK" w:cs="Times New Roman"/>
          <w:i w:val="0"/>
          <w:iCs w:val="0"/>
          <w:caps w:val="0"/>
          <w:color w:val="auto"/>
          <w:spacing w:val="0"/>
          <w:sz w:val="31"/>
          <w:szCs w:val="31"/>
          <w:highlight w:val="none"/>
          <w:shd w:val="clear" w:fill="FFFFFF"/>
          <w:lang w:val="en-US" w:eastAsia="zh-CN"/>
        </w:rPr>
        <w:t>26000.00元（最终按实结算）</w:t>
      </w:r>
    </w:p>
    <w:p w14:paraId="544987F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eastAsia="方正仿宋_GBK" w:cs="Times New Roman"/>
          <w:i w:val="0"/>
          <w:iCs w:val="0"/>
          <w:caps w:val="0"/>
          <w:color w:val="auto"/>
          <w:spacing w:val="0"/>
          <w:sz w:val="31"/>
          <w:szCs w:val="31"/>
          <w:highlight w:val="none"/>
          <w:shd w:val="clear" w:fill="FFFFFF"/>
          <w:lang w:val="en-US" w:eastAsia="zh-CN"/>
        </w:rPr>
      </w:pPr>
      <w:r>
        <w:rPr>
          <w:rFonts w:hint="eastAsia" w:eastAsia="方正仿宋_GBK" w:cs="Times New Roman"/>
          <w:i w:val="0"/>
          <w:iCs w:val="0"/>
          <w:caps w:val="0"/>
          <w:color w:val="auto"/>
          <w:spacing w:val="0"/>
          <w:sz w:val="31"/>
          <w:szCs w:val="31"/>
          <w:highlight w:val="none"/>
          <w:shd w:val="clear" w:fill="FFFFFF"/>
          <w:lang w:val="en-US" w:eastAsia="zh-CN"/>
        </w:rPr>
        <w:t>最高限价：25719.50元</w:t>
      </w:r>
    </w:p>
    <w:p w14:paraId="4F64CF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val="en-US" w:eastAsia="zh-CN"/>
        </w:rPr>
        <w:t>采购眼科手术辅助非带量耗材。</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ascii="Times New Roman" w:hAnsi="Times New Roman" w:eastAsia="方正仿宋_GBK" w:cs="Times New Roman"/>
          <w:i w:val="0"/>
          <w:iCs w:val="0"/>
          <w:caps w:val="0"/>
          <w:color w:val="auto"/>
          <w:spacing w:val="0"/>
          <w:sz w:val="31"/>
          <w:szCs w:val="31"/>
          <w:highlight w:val="none"/>
          <w:shd w:val="clear" w:fill="FFFFFF"/>
          <w:lang w:eastAsia="zh-CN"/>
        </w:rPr>
        <w:t>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243384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合同履行期限：自合同签订之日起</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14:paraId="3B67E8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14:paraId="4646CBC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14:paraId="5B480AC3">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14:paraId="363F1059">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w:t>
      </w:r>
    </w:p>
    <w:p w14:paraId="59D31A7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34AD4C6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4350FCC1">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74C12A4E">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385E2CB4">
      <w:pPr>
        <w:pStyle w:val="1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2DEB638C">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22051F1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14:paraId="705391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w:t>
      </w:r>
      <w:r>
        <w:rPr>
          <w:rFonts w:hint="eastAsia" w:eastAsia="方正仿宋_GBK" w:cs="Times New Roman"/>
          <w:i w:val="0"/>
          <w:iCs w:val="0"/>
          <w:caps w:val="0"/>
          <w:color w:val="auto"/>
          <w:spacing w:val="0"/>
          <w:sz w:val="31"/>
          <w:szCs w:val="31"/>
          <w:highlight w:val="none"/>
          <w:shd w:val="clear" w:fill="FFFFFF"/>
          <w:lang w:val="en-US" w:eastAsia="zh-CN"/>
        </w:rPr>
        <w:t>5</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年</w:t>
      </w:r>
      <w:r>
        <w:rPr>
          <w:rFonts w:hint="eastAsia" w:eastAsia="方正仿宋_GBK" w:cs="Times New Roman"/>
          <w:i w:val="0"/>
          <w:iCs w:val="0"/>
          <w:caps w:val="0"/>
          <w:color w:val="auto"/>
          <w:spacing w:val="0"/>
          <w:sz w:val="31"/>
          <w:szCs w:val="31"/>
          <w:highlight w:val="none"/>
          <w:shd w:val="clear" w:fill="FFFFFF"/>
          <w:lang w:val="en-US" w:eastAsia="zh-CN"/>
        </w:rPr>
        <w:t>04</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28</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14:paraId="205599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14:paraId="1080D9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14:paraId="620D2A2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14:paraId="719CAF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14:paraId="7985E1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14:paraId="7CD2A6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14:paraId="403390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14:paraId="7BD1E7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14:paraId="544EB7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14:paraId="1FC40D1D">
      <w:pPr>
        <w:shd w:val="clear"/>
        <w:rPr>
          <w:rFonts w:hint="default" w:ascii="Times New Roman" w:hAnsi="Times New Roman" w:cs="Times New Roman"/>
          <w:color w:val="auto"/>
          <w:highlight w:val="none"/>
        </w:rPr>
      </w:pPr>
    </w:p>
    <w:p w14:paraId="46C2391A">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2FFB20">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104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8"/>
        <w:gridCol w:w="2864"/>
        <w:gridCol w:w="2536"/>
        <w:gridCol w:w="682"/>
        <w:gridCol w:w="736"/>
        <w:gridCol w:w="1146"/>
        <w:gridCol w:w="1856"/>
      </w:tblGrid>
      <w:tr w14:paraId="3507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97F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color w:val="000000"/>
                <w:kern w:val="0"/>
                <w:sz w:val="20"/>
                <w:szCs w:val="20"/>
                <w:u w:val="none"/>
                <w:bdr w:val="none" w:color="auto" w:sz="0" w:space="0"/>
                <w:lang w:val="en-US" w:eastAsia="zh-CN" w:bidi="ar"/>
              </w:rPr>
              <w:t>序号</w:t>
            </w:r>
          </w:p>
        </w:tc>
        <w:tc>
          <w:tcPr>
            <w:tcW w:w="2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C46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color w:val="000000"/>
                <w:kern w:val="0"/>
                <w:sz w:val="20"/>
                <w:szCs w:val="20"/>
                <w:u w:val="none"/>
                <w:bdr w:val="none" w:color="auto" w:sz="0" w:space="0"/>
                <w:lang w:val="en-US" w:eastAsia="zh-CN" w:bidi="ar"/>
              </w:rPr>
              <w:t>名称</w:t>
            </w:r>
          </w:p>
        </w:tc>
        <w:tc>
          <w:tcPr>
            <w:tcW w:w="2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2F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color w:val="000000"/>
                <w:kern w:val="0"/>
                <w:sz w:val="20"/>
                <w:szCs w:val="20"/>
                <w:u w:val="none"/>
                <w:bdr w:val="none" w:color="auto" w:sz="0" w:space="0"/>
                <w:lang w:val="en-US" w:eastAsia="zh-CN" w:bidi="ar"/>
              </w:rPr>
              <w:t>规格</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168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color w:val="000000"/>
                <w:kern w:val="0"/>
                <w:sz w:val="20"/>
                <w:szCs w:val="20"/>
                <w:u w:val="none"/>
                <w:bdr w:val="none" w:color="auto" w:sz="0" w:space="0"/>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C7B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color w:val="000000"/>
                <w:kern w:val="0"/>
                <w:sz w:val="20"/>
                <w:szCs w:val="20"/>
                <w:u w:val="none"/>
                <w:bdr w:val="none" w:color="auto" w:sz="0" w:space="0"/>
                <w:lang w:val="en-US" w:eastAsia="zh-CN" w:bidi="ar"/>
              </w:rPr>
              <w:t>数量</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763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color w:val="000000"/>
                <w:kern w:val="0"/>
                <w:sz w:val="20"/>
                <w:szCs w:val="20"/>
                <w:u w:val="none"/>
                <w:bdr w:val="none" w:color="auto" w:sz="0" w:space="0"/>
                <w:lang w:val="en-US" w:eastAsia="zh-CN" w:bidi="ar"/>
              </w:rPr>
              <w:t>最高限价单价</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834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color w:val="000000"/>
                <w:kern w:val="0"/>
                <w:sz w:val="20"/>
                <w:szCs w:val="20"/>
                <w:u w:val="none"/>
                <w:bdr w:val="none" w:color="auto" w:sz="0" w:space="0"/>
                <w:lang w:val="en-US" w:eastAsia="zh-CN" w:bidi="ar"/>
              </w:rPr>
              <w:t>最高限价总价（元）</w:t>
            </w:r>
          </w:p>
        </w:tc>
      </w:tr>
      <w:tr w14:paraId="3566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65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1</w:t>
            </w:r>
          </w:p>
        </w:tc>
        <w:tc>
          <w:tcPr>
            <w:tcW w:w="2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78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一次性使用无菌眼科手术刀</w:t>
            </w:r>
          </w:p>
        </w:tc>
        <w:tc>
          <w:tcPr>
            <w:tcW w:w="2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69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CJY-01-3.0 角形穿刺刀</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E6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把</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A2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181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4E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49</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FA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 xml:space="preserve">8869.00 </w:t>
            </w:r>
          </w:p>
        </w:tc>
      </w:tr>
      <w:tr w14:paraId="54ED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91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2</w:t>
            </w:r>
          </w:p>
        </w:tc>
        <w:tc>
          <w:tcPr>
            <w:tcW w:w="2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A5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眼科专用手术薄膜</w:t>
            </w:r>
          </w:p>
        </w:tc>
        <w:tc>
          <w:tcPr>
            <w:tcW w:w="2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72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18cm*14cm/P-D型</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A9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片</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CC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253</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4F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5.5</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23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 xml:space="preserve">1391.50 </w:t>
            </w:r>
          </w:p>
        </w:tc>
      </w:tr>
      <w:tr w14:paraId="4D99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1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3</w:t>
            </w:r>
          </w:p>
        </w:tc>
        <w:tc>
          <w:tcPr>
            <w:tcW w:w="2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35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一次性使用手术包</w:t>
            </w:r>
          </w:p>
        </w:tc>
        <w:tc>
          <w:tcPr>
            <w:tcW w:w="2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86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B型</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F3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套</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B4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214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ED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36</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92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 xml:space="preserve">7704.00 </w:t>
            </w:r>
          </w:p>
        </w:tc>
      </w:tr>
      <w:tr w14:paraId="3545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B0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4</w:t>
            </w:r>
          </w:p>
        </w:tc>
        <w:tc>
          <w:tcPr>
            <w:tcW w:w="2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C4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医用透明质酸钠凝胶(粘弹剂）</w:t>
            </w:r>
          </w:p>
        </w:tc>
        <w:tc>
          <w:tcPr>
            <w:tcW w:w="2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D4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1.0ML</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BC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支</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6F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48</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20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80</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74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 xml:space="preserve">3840.00 </w:t>
            </w:r>
          </w:p>
        </w:tc>
      </w:tr>
      <w:tr w14:paraId="67A31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E2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5</w:t>
            </w:r>
          </w:p>
        </w:tc>
        <w:tc>
          <w:tcPr>
            <w:tcW w:w="2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01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非吸收性缝合线带针</w:t>
            </w:r>
          </w:p>
        </w:tc>
        <w:tc>
          <w:tcPr>
            <w:tcW w:w="2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7B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10-0/（8065304901）</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60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根</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C9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46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140</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96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 xml:space="preserve">140.00 </w:t>
            </w:r>
          </w:p>
        </w:tc>
      </w:tr>
      <w:tr w14:paraId="47A0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A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6</w:t>
            </w:r>
          </w:p>
        </w:tc>
        <w:tc>
          <w:tcPr>
            <w:tcW w:w="2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5B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一次性使用无菌眼科手术刀</w:t>
            </w:r>
          </w:p>
        </w:tc>
        <w:tc>
          <w:tcPr>
            <w:tcW w:w="2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57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52-3040（3.0mm穿刺刀）</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C1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把</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17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44</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25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59</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C6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 xml:space="preserve">2596.00 </w:t>
            </w:r>
          </w:p>
        </w:tc>
      </w:tr>
      <w:tr w14:paraId="2226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44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7</w:t>
            </w:r>
          </w:p>
        </w:tc>
        <w:tc>
          <w:tcPr>
            <w:tcW w:w="2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BD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囊袋张力环</w:t>
            </w:r>
          </w:p>
        </w:tc>
        <w:tc>
          <w:tcPr>
            <w:tcW w:w="2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26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276001G</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66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枚</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B2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1</w:t>
            </w:r>
          </w:p>
        </w:tc>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22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1179</w:t>
            </w:r>
          </w:p>
        </w:tc>
        <w:tc>
          <w:tcPr>
            <w:tcW w:w="18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E5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 xml:space="preserve">1179.00 </w:t>
            </w:r>
          </w:p>
        </w:tc>
      </w:tr>
      <w:tr w14:paraId="636D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632" w:type="dxa"/>
            <w:gridSpan w:val="6"/>
            <w:tcBorders>
              <w:top w:val="nil"/>
              <w:left w:val="single" w:color="000000" w:sz="4" w:space="0"/>
              <w:bottom w:val="single" w:color="000000" w:sz="4" w:space="0"/>
              <w:right w:val="single" w:color="000000" w:sz="4" w:space="0"/>
            </w:tcBorders>
            <w:shd w:val="clear" w:color="auto" w:fill="FFFFFF"/>
            <w:noWrap/>
            <w:vAlign w:val="center"/>
          </w:tcPr>
          <w:p w14:paraId="14D9A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合计</w:t>
            </w:r>
          </w:p>
        </w:tc>
        <w:tc>
          <w:tcPr>
            <w:tcW w:w="1856" w:type="dxa"/>
            <w:tcBorders>
              <w:top w:val="nil"/>
              <w:left w:val="single" w:color="000000" w:sz="4" w:space="0"/>
              <w:bottom w:val="single" w:color="000000" w:sz="4" w:space="0"/>
              <w:right w:val="single" w:color="000000" w:sz="4" w:space="0"/>
            </w:tcBorders>
            <w:shd w:val="clear" w:color="auto" w:fill="FFFFFF"/>
            <w:noWrap/>
            <w:vAlign w:val="center"/>
          </w:tcPr>
          <w:p w14:paraId="73989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color w:val="000000"/>
                <w:kern w:val="0"/>
                <w:sz w:val="20"/>
                <w:szCs w:val="20"/>
                <w:u w:val="none"/>
                <w:bdr w:val="none" w:color="auto" w:sz="0" w:space="0"/>
                <w:lang w:val="en-US" w:eastAsia="zh-CN" w:bidi="ar"/>
              </w:rPr>
              <w:t xml:space="preserve">25719.50 </w:t>
            </w:r>
          </w:p>
        </w:tc>
      </w:tr>
    </w:tbl>
    <w:p w14:paraId="289DCB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p>
    <w:p w14:paraId="5983B33D">
      <w:pPr>
        <w:keepNext w:val="0"/>
        <w:keepLines w:val="0"/>
        <w:pageBreakBefore w:val="0"/>
        <w:widowControl w:val="0"/>
        <w:kinsoku/>
        <w:wordWrap/>
        <w:overflowPunct/>
        <w:topLinePunct w:val="0"/>
        <w:autoSpaceDE/>
        <w:autoSpaceDN/>
        <w:bidi w:val="0"/>
        <w:adjustRightInd/>
        <w:snapToGrid/>
        <w:spacing w:beforeAutospacing="0" w:line="360" w:lineRule="auto"/>
        <w:ind w:firstLine="420" w:firstLineChars="200"/>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eastAsia="zh-CN"/>
        </w:rPr>
        <w:t>注：</w:t>
      </w:r>
      <w:r>
        <w:rPr>
          <w:rFonts w:hint="eastAsia" w:asciiTheme="minorEastAsia" w:hAnsiTheme="minorEastAsia" w:eastAsiaTheme="minorEastAsia" w:cstheme="minorEastAsia"/>
          <w:caps w:val="0"/>
          <w:color w:val="auto"/>
          <w:spacing w:val="0"/>
          <w:kern w:val="0"/>
          <w:sz w:val="21"/>
          <w:szCs w:val="21"/>
          <w:lang w:val="en-US" w:eastAsia="zh-CN"/>
        </w:rPr>
        <w:t>1.</w:t>
      </w:r>
      <w:r>
        <w:rPr>
          <w:rFonts w:hint="eastAsia" w:asciiTheme="minorEastAsia" w:hAnsiTheme="minorEastAsia" w:eastAsiaTheme="minorEastAsia" w:cstheme="minorEastAsia"/>
          <w:caps w:val="0"/>
          <w:color w:val="auto"/>
          <w:spacing w:val="0"/>
          <w:kern w:val="0"/>
          <w:sz w:val="21"/>
          <w:szCs w:val="21"/>
        </w:rPr>
        <w:t>本章各项</w:t>
      </w:r>
      <w:r>
        <w:rPr>
          <w:rFonts w:hint="eastAsia" w:asciiTheme="minorEastAsia" w:hAnsiTheme="minorEastAsia" w:eastAsiaTheme="minorEastAsia" w:cstheme="minorEastAsia"/>
          <w:caps w:val="0"/>
          <w:color w:val="auto"/>
          <w:spacing w:val="0"/>
          <w:kern w:val="0"/>
          <w:sz w:val="21"/>
          <w:szCs w:val="21"/>
          <w:lang w:eastAsia="zh-CN"/>
        </w:rPr>
        <w:t>产品指标、</w:t>
      </w:r>
      <w:r>
        <w:rPr>
          <w:rFonts w:hint="eastAsia" w:asciiTheme="minorEastAsia" w:hAnsiTheme="minorEastAsia" w:eastAsiaTheme="minorEastAsia" w:cstheme="minorEastAsia"/>
          <w:caps w:val="0"/>
          <w:color w:val="auto"/>
          <w:spacing w:val="0"/>
          <w:kern w:val="0"/>
          <w:sz w:val="21"/>
          <w:szCs w:val="21"/>
        </w:rPr>
        <w:t>技术参数、规格和性能要求如出现引用某一特定的专利技术、商标、名称、设计、原产地或供应者等情况，则仅起参考作用</w:t>
      </w:r>
      <w:r>
        <w:rPr>
          <w:rFonts w:hint="eastAsia" w:asciiTheme="minorEastAsia" w:hAnsiTheme="minorEastAsia" w:eastAsiaTheme="minorEastAsia" w:cstheme="minorEastAsia"/>
          <w:caps w:val="0"/>
          <w:color w:val="auto"/>
          <w:spacing w:val="0"/>
          <w:kern w:val="0"/>
          <w:sz w:val="21"/>
          <w:szCs w:val="21"/>
          <w:lang w:eastAsia="zh-CN"/>
        </w:rPr>
        <w:t>。</w:t>
      </w:r>
    </w:p>
    <w:p w14:paraId="19C661C1">
      <w:pPr>
        <w:keepNext w:val="0"/>
        <w:keepLines w:val="0"/>
        <w:pageBreakBefore w:val="0"/>
        <w:widowControl w:val="0"/>
        <w:numPr>
          <w:ilvl w:val="0"/>
          <w:numId w:val="3"/>
        </w:numPr>
        <w:kinsoku/>
        <w:wordWrap/>
        <w:overflowPunct/>
        <w:topLinePunct w:val="0"/>
        <w:autoSpaceDE/>
        <w:autoSpaceDN/>
        <w:bidi w:val="0"/>
        <w:adjustRightInd/>
        <w:snapToGrid/>
        <w:spacing w:beforeAutospacing="0" w:line="360" w:lineRule="auto"/>
        <w:ind w:firstLine="420" w:firstLineChars="200"/>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本次采购无法提前准确估算年度采购量，本采购文件中的产品数量仅作为本次招标时的预估量供投标供应商参考，不作为签订合同依据。最终结算时，以中标供应商实际供货的数量×中标单价进行计算。</w:t>
      </w:r>
    </w:p>
    <w:p w14:paraId="474D60C8">
      <w:pPr>
        <w:keepNext w:val="0"/>
        <w:keepLines w:val="0"/>
        <w:pageBreakBefore w:val="0"/>
        <w:widowControl w:val="0"/>
        <w:numPr>
          <w:ilvl w:val="0"/>
          <w:numId w:val="3"/>
        </w:numPr>
        <w:kinsoku/>
        <w:wordWrap/>
        <w:overflowPunct/>
        <w:topLinePunct w:val="0"/>
        <w:autoSpaceDE/>
        <w:autoSpaceDN/>
        <w:bidi w:val="0"/>
        <w:adjustRightInd/>
        <w:snapToGrid/>
        <w:spacing w:beforeAutospacing="0" w:line="360" w:lineRule="auto"/>
        <w:ind w:firstLine="420" w:firstLineChars="200"/>
        <w:textAlignment w:val="auto"/>
        <w:rPr>
          <w:rFonts w:hint="eastAsia" w:asciiTheme="minorEastAsia" w:hAnsiTheme="minorEastAsia" w:eastAsiaTheme="minorEastAsia" w:cstheme="minorEastAsia"/>
          <w:caps w:val="0"/>
          <w:color w:val="auto"/>
          <w:spacing w:val="0"/>
          <w:kern w:val="0"/>
          <w:sz w:val="21"/>
          <w:szCs w:val="21"/>
          <w:lang w:val="en-US" w:eastAsia="zh-CN"/>
        </w:rPr>
      </w:pPr>
      <w:r>
        <w:rPr>
          <w:rFonts w:hint="eastAsia" w:asciiTheme="minorEastAsia" w:hAnsiTheme="minorEastAsia" w:eastAsiaTheme="minorEastAsia" w:cstheme="minorEastAsia"/>
          <w:caps w:val="0"/>
          <w:color w:val="auto"/>
          <w:spacing w:val="0"/>
          <w:kern w:val="0"/>
          <w:sz w:val="21"/>
          <w:szCs w:val="21"/>
          <w:lang w:val="en-US" w:eastAsia="zh-CN"/>
        </w:rPr>
        <w:t>采购清单以外属于本次采购范围的，由采购人进行市场调研后确定市场单价，按照市场单价×{（最高限价总价-中标价）/最高限价总价}作为结算单价。</w:t>
      </w:r>
    </w:p>
    <w:p w14:paraId="10F8A43E">
      <w:pPr>
        <w:keepNext w:val="0"/>
        <w:keepLines w:val="0"/>
        <w:pageBreakBefore w:val="0"/>
        <w:kinsoku/>
        <w:overflowPunct/>
        <w:topLinePunct w:val="0"/>
        <w:autoSpaceDE/>
        <w:autoSpaceDN/>
        <w:bidi w:val="0"/>
        <w:adjustRightInd/>
        <w:snapToGrid/>
        <w:spacing w:beforeAutospacing="0" w:line="360" w:lineRule="auto"/>
        <w:textAlignment w:val="auto"/>
        <w:rPr>
          <w:rFonts w:hint="eastAsia" w:asciiTheme="minorEastAsia" w:hAnsiTheme="minorEastAsia" w:eastAsiaTheme="minorEastAsia" w:cstheme="minorEastAsia"/>
          <w:caps w:val="0"/>
          <w:color w:val="auto"/>
          <w:spacing w:val="0"/>
          <w:kern w:val="0"/>
          <w:sz w:val="21"/>
          <w:szCs w:val="21"/>
        </w:rPr>
      </w:pPr>
    </w:p>
    <w:p w14:paraId="2DD62ECE">
      <w:pPr>
        <w:pStyle w:val="18"/>
        <w:rPr>
          <w:rFonts w:hint="default"/>
          <w:lang w:val="en-US" w:eastAsia="zh-CN"/>
        </w:rPr>
      </w:pPr>
    </w:p>
    <w:p w14:paraId="4793719E">
      <w:pPr>
        <w:rPr>
          <w:rFonts w:hint="eastAsia"/>
          <w:b/>
          <w:sz w:val="30"/>
          <w:szCs w:val="30"/>
          <w:lang w:eastAsia="zh-CN"/>
        </w:rPr>
      </w:pPr>
      <w:r>
        <w:rPr>
          <w:rFonts w:hint="eastAsia"/>
          <w:b/>
          <w:sz w:val="30"/>
          <w:szCs w:val="30"/>
          <w:lang w:eastAsia="zh-CN"/>
        </w:rPr>
        <w:br w:type="page"/>
      </w:r>
    </w:p>
    <w:p w14:paraId="4FA45880">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0505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6E2978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907FAB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471C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5115DA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6F01A2D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2269FE3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4A5A1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7ECE9A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5B17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414BDC8">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24F31F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5DFEE61">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40B5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124598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E401DC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3B0F079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50C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7842515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887ED1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CB8D77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7684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B0F736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2FBE7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43B4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1CD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7895D7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CB5B19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E8506B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7CBD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5FCFE00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543E76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A55D1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6F9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35D50C9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0074BCE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5E7511E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6E9D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162746B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7C044A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A81FEF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r>
              <w:rPr>
                <w:rFonts w:hint="eastAsia" w:ascii="Times New Roman" w:hAnsi="Times New Roman" w:eastAsia="方正仿宋_GBK" w:cs="Times New Roman"/>
                <w:caps w:val="0"/>
                <w:color w:val="auto"/>
                <w:sz w:val="28"/>
                <w:szCs w:val="28"/>
                <w:highlight w:val="none"/>
                <w:lang w:eastAsia="zh-CN"/>
              </w:rPr>
              <w:t>不超过最高限价总价</w:t>
            </w:r>
          </w:p>
        </w:tc>
      </w:tr>
      <w:tr w14:paraId="0CE2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02DCA3BA">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A423C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47A4B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0D6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6959DEB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F7A7D53">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6DDD1C26">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38D65290">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35731B9C">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58E8C76D">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018B5754">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6B8BB59C">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3222D6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22BD6A4C">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566C10A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30E7E22A">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2F59C8E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3444A1B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49F87D57">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1E6E9CA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A8E241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59C48E7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7F1E1633">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32C51A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0476155B">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1ADB02E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1A54632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316ED52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4C8B141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38D1918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529BFC7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4B8FC656">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4D3A642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14E1C35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6211D9">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7A2F8C62">
      <w:pPr>
        <w:pStyle w:val="8"/>
        <w:shd w:val="clear"/>
        <w:rPr>
          <w:rFonts w:hint="default" w:ascii="Times New Roman" w:hAnsi="Times New Roman" w:cs="Times New Roman"/>
          <w:color w:val="auto"/>
          <w:highlight w:val="none"/>
        </w:rPr>
      </w:pPr>
    </w:p>
    <w:p w14:paraId="6B703F3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8795_WPSOffice_Level3"/>
      <w:bookmarkStart w:id="1" w:name="_Toc10849"/>
      <w:bookmarkStart w:id="2" w:name="_Toc28316_WPSOffice_Level3"/>
      <w:bookmarkStart w:id="3" w:name="_Toc5485_WPSOffice_Level3"/>
      <w:bookmarkStart w:id="4" w:name="_Toc25522_WPSOffice_Level3"/>
      <w:bookmarkStart w:id="5" w:name="_Toc2494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14:paraId="18A84BED">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Cs/>
          <w:color w:val="auto"/>
          <w:sz w:val="32"/>
          <w:szCs w:val="32"/>
          <w:highlight w:val="none"/>
          <w:lang w:eastAsia="zh-CN"/>
        </w:rPr>
      </w:pPr>
    </w:p>
    <w:p w14:paraId="22D59DCC">
      <w:pPr>
        <w:pStyle w:val="8"/>
        <w:shd w:val="clear"/>
        <w:rPr>
          <w:rFonts w:hint="default" w:ascii="Times New Roman" w:hAnsi="Times New Roman" w:cs="Times New Roman"/>
          <w:color w:val="auto"/>
          <w:highlight w:val="none"/>
          <w:lang w:eastAsia="zh-CN"/>
        </w:rPr>
      </w:pPr>
    </w:p>
    <w:p w14:paraId="795AF387">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78A68124">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14:paraId="013AD5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423E5E93">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4B0DC98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15</w:t>
      </w:r>
      <w:r>
        <w:rPr>
          <w:rFonts w:hint="default" w:ascii="Times New Roman" w:hAnsi="Times New Roman" w:eastAsia="方正仿宋_GBK" w:cs="Times New Roman"/>
          <w:bCs/>
          <w:color w:val="auto"/>
          <w:sz w:val="32"/>
          <w:szCs w:val="32"/>
          <w:highlight w:val="none"/>
          <w:lang w:val="en-US" w:eastAsia="zh-CN"/>
        </w:rPr>
        <w:t xml:space="preserve">分。 </w:t>
      </w:r>
    </w:p>
    <w:p w14:paraId="77AB5D31">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416529D3">
      <w:pPr>
        <w:pStyle w:val="8"/>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20F38696">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 xml:space="preserve">（满分 </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 分）</w:t>
      </w:r>
    </w:p>
    <w:p w14:paraId="1C37E2C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w:t>
      </w: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14:paraId="5E4BD3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w:t>
      </w:r>
      <w:r>
        <w:rPr>
          <w:rFonts w:hint="eastAsia" w:ascii="Times New Roman" w:hAnsi="Times New Roman" w:eastAsia="方正仿宋_GBK" w:cs="Times New Roman"/>
          <w:bCs/>
          <w:color w:val="auto"/>
          <w:sz w:val="32"/>
          <w:szCs w:val="32"/>
          <w:highlight w:val="none"/>
          <w:lang w:val="en-US" w:eastAsia="zh-CN"/>
        </w:rPr>
        <w:t>11</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分；</w:t>
      </w:r>
    </w:p>
    <w:p w14:paraId="29FB797B">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分</w:t>
      </w:r>
      <w:r>
        <w:rPr>
          <w:rFonts w:hint="eastAsia" w:ascii="Times New Roman" w:hAnsi="Times New Roman" w:eastAsia="方正仿宋_GBK" w:cs="Times New Roman"/>
          <w:bCs/>
          <w:color w:val="auto"/>
          <w:sz w:val="32"/>
          <w:szCs w:val="32"/>
          <w:highlight w:val="none"/>
          <w:lang w:val="en-US" w:eastAsia="zh-CN"/>
        </w:rPr>
        <w:t>；</w:t>
      </w:r>
    </w:p>
    <w:p w14:paraId="2C08CDD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14:paraId="5FEE139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14:paraId="40E7110C">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2DF1355F">
      <w:pPr>
        <w:shd w:val="clear"/>
        <w:rPr>
          <w:rFonts w:hint="default" w:ascii="Times New Roman" w:hAnsi="Times New Roman" w:eastAsia="方正小标宋_GBK" w:cs="Times New Roman"/>
          <w:b w:val="0"/>
          <w:bCs w:val="0"/>
          <w:color w:val="auto"/>
          <w:sz w:val="44"/>
          <w:szCs w:val="44"/>
          <w:highlight w:val="none"/>
          <w:lang w:val="en-US" w:eastAsia="zh-CN"/>
        </w:rPr>
      </w:pPr>
    </w:p>
    <w:p w14:paraId="36486AA1">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20F535F2">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A09AF3D">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6CAC630">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2BD99F62">
      <w:pPr>
        <w:pStyle w:val="4"/>
        <w:shd w:val="clear"/>
        <w:rPr>
          <w:rFonts w:hint="default" w:ascii="Times New Roman" w:hAnsi="Times New Roman" w:eastAsia="仿宋" w:cs="Times New Roman"/>
          <w:caps w:val="0"/>
          <w:color w:val="auto"/>
          <w:sz w:val="32"/>
          <w:szCs w:val="32"/>
          <w:highlight w:val="none"/>
          <w:u w:val="single"/>
        </w:rPr>
      </w:pPr>
    </w:p>
    <w:p w14:paraId="04CA2D69">
      <w:pPr>
        <w:shd w:val="clear"/>
        <w:rPr>
          <w:rFonts w:hint="default" w:ascii="Times New Roman" w:hAnsi="Times New Roman" w:cs="Times New Roman"/>
          <w:color w:val="auto"/>
          <w:highlight w:val="none"/>
        </w:rPr>
      </w:pPr>
    </w:p>
    <w:p w14:paraId="44E7F63F">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472"/>
      <w:bookmarkStart w:id="7" w:name="_Toc26851_WPSOffice_Level1"/>
      <w:bookmarkStart w:id="8" w:name="_Toc471"/>
      <w:bookmarkStart w:id="9" w:name="_Toc10072"/>
      <w:bookmarkStart w:id="10" w:name="_Toc14249"/>
      <w:bookmarkStart w:id="11" w:name="_Toc11043_WPSOffice_Level1"/>
      <w:bookmarkStart w:id="12" w:name="_Toc26092"/>
      <w:bookmarkStart w:id="13" w:name="_Toc9916"/>
      <w:bookmarkStart w:id="14" w:name="_Toc15113"/>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19D09DB3">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155FBD8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28270D0E">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678F25EE">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2E1004">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4F12A27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7D9D1DA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CEE7266">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AC7B813">
      <w:pPr>
        <w:pStyle w:val="2"/>
        <w:numPr>
          <w:ilvl w:val="0"/>
          <w:numId w:val="4"/>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D6A308D">
      <w:pPr>
        <w:widowControl w:val="0"/>
        <w:numPr>
          <w:ilvl w:val="0"/>
          <w:numId w:val="0"/>
        </w:numPr>
        <w:spacing w:line="240" w:lineRule="auto"/>
        <w:jc w:val="both"/>
        <w:rPr>
          <w:rFonts w:hint="default"/>
          <w:color w:val="auto"/>
          <w:lang w:eastAsia="zh-CN"/>
        </w:rPr>
      </w:pPr>
    </w:p>
    <w:p w14:paraId="55C55E86">
      <w:pPr>
        <w:pStyle w:val="5"/>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2664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3750926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6D214F8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4EE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1CE16010">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0EAFB395">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p>
        </w:tc>
      </w:tr>
      <w:tr w14:paraId="5D7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B756C71">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7DCDBEB">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自合同签订之日起</w:t>
            </w:r>
            <w:r>
              <w:rPr>
                <w:rFonts w:hint="eastAsia" w:eastAsia="方正仿宋_GBK" w:cs="Times New Roman"/>
                <w:i w:val="0"/>
                <w:iCs w:val="0"/>
                <w:caps w:val="0"/>
                <w:color w:val="auto"/>
                <w:spacing w:val="0"/>
                <w:sz w:val="31"/>
                <w:szCs w:val="31"/>
                <w:highlight w:val="none"/>
                <w:shd w:val="clear" w:fill="FFFFFF"/>
                <w:lang w:eastAsia="zh-CN"/>
              </w:rPr>
              <w:t>一年</w:t>
            </w:r>
          </w:p>
        </w:tc>
      </w:tr>
    </w:tbl>
    <w:p w14:paraId="42340F29">
      <w:pPr>
        <w:numPr>
          <w:ilvl w:val="0"/>
          <w:numId w:val="0"/>
        </w:numPr>
        <w:shd w:val="clear"/>
        <w:jc w:val="left"/>
        <w:rPr>
          <w:rFonts w:hint="default" w:ascii="Times New Roman" w:hAnsi="Times New Roman" w:cs="Times New Roman"/>
          <w:b/>
          <w:bCs/>
          <w:color w:val="auto"/>
          <w:sz w:val="28"/>
          <w:szCs w:val="36"/>
          <w:highlight w:val="none"/>
        </w:rPr>
      </w:pPr>
    </w:p>
    <w:p w14:paraId="75C5EA3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BC51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2EA087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65B9251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003A758A">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4BA4718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41A90BE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1C634EA3">
      <w:pPr>
        <w:pStyle w:val="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6E0CA951">
      <w:pPr>
        <w:pStyle w:val="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31C74CCA">
      <w:pPr>
        <w:numPr>
          <w:ilvl w:val="0"/>
          <w:numId w:val="5"/>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7C534E8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5CA68670">
      <w:pPr>
        <w:pStyle w:val="8"/>
        <w:rPr>
          <w:rFonts w:hint="default"/>
          <w:color w:val="auto"/>
          <w:lang w:val="en-US" w:eastAsia="zh-CN"/>
        </w:rPr>
      </w:pPr>
    </w:p>
    <w:tbl>
      <w:tblPr>
        <w:tblStyle w:val="14"/>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411"/>
        <w:gridCol w:w="1411"/>
      </w:tblGrid>
      <w:tr w14:paraId="326E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35C22D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41C0B67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658C6D5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1B1690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1C797DA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4CA3960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411" w:type="dxa"/>
            <w:vAlign w:val="center"/>
          </w:tcPr>
          <w:p w14:paraId="1572165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11" w:type="dxa"/>
            <w:vAlign w:val="center"/>
          </w:tcPr>
          <w:p w14:paraId="4D2288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总价（元）</w:t>
            </w:r>
          </w:p>
        </w:tc>
      </w:tr>
      <w:tr w14:paraId="115B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74987C7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2E9BB3A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216587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3E88E87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3A631EE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5DD799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556EF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5D2B909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EE3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7DE5F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4B4816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47B88BE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0057F9D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7C8AEAF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AF4764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18C14E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7298B9E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07F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2B536C6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60EF92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9F6A7A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F0A271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449E004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160F45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523CC7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25BC498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C9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5B7EFF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4152E1D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1E03D14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5747F5D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5D477C9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2F81A7C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0613F89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5663515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7FE7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63EF156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16A50AA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E7CC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45CD0B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64A535E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0033FF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3394A4C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11" w:type="dxa"/>
            <w:vAlign w:val="center"/>
          </w:tcPr>
          <w:p w14:paraId="2F17A5A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bl>
    <w:p w14:paraId="3C1B5471">
      <w:pPr>
        <w:pStyle w:val="8"/>
        <w:ind w:left="0" w:leftChars="0" w:firstLine="0" w:firstLineChars="0"/>
        <w:rPr>
          <w:rFonts w:hint="eastAsia"/>
          <w:color w:val="auto"/>
        </w:rPr>
      </w:pPr>
    </w:p>
    <w:p w14:paraId="1D5331C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2489"/>
      <w:bookmarkStart w:id="20" w:name="_Toc10542"/>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w:t>
      </w:r>
      <w:r>
        <w:rPr>
          <w:rFonts w:hint="eastAsia" w:ascii="Times New Roman" w:hAnsi="Times New Roman" w:eastAsia="方正仿宋_GBK" w:cs="Times New Roman"/>
          <w:b/>
          <w:bCs w:val="0"/>
          <w:color w:val="auto"/>
          <w:sz w:val="32"/>
          <w:szCs w:val="32"/>
          <w:highlight w:val="none"/>
          <w:lang w:val="en-US" w:eastAsia="zh-CN"/>
        </w:rPr>
        <w:t>所报单价、总价均不得超过最高限价</w:t>
      </w:r>
      <w:r>
        <w:rPr>
          <w:rFonts w:hint="eastAsia" w:ascii="Times New Roman" w:hAnsi="Times New Roman" w:eastAsia="方正仿宋_GBK" w:cs="Times New Roman"/>
          <w:bCs/>
          <w:color w:val="auto"/>
          <w:sz w:val="32"/>
          <w:szCs w:val="32"/>
          <w:highlight w:val="none"/>
          <w:lang w:val="en-US" w:eastAsia="zh-CN"/>
        </w:rPr>
        <w:t>，不得缺项漏项或任意合并项目报价。</w:t>
      </w:r>
    </w:p>
    <w:p w14:paraId="10B5EAA2">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DCB044">
      <w:pPr>
        <w:pStyle w:val="5"/>
        <w:rPr>
          <w:rFonts w:hint="eastAsia"/>
          <w:color w:val="auto"/>
          <w:lang w:val="en-US" w:eastAsia="zh-CN"/>
        </w:rPr>
      </w:pPr>
    </w:p>
    <w:p w14:paraId="5E9CE216">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292CE26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62C29CD5">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89FFE47">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B9D86D0">
      <w:pPr>
        <w:pStyle w:val="5"/>
        <w:rPr>
          <w:rFonts w:hint="default"/>
          <w:color w:val="auto"/>
          <w:lang w:val="en-US" w:eastAsia="zh-CN"/>
        </w:rPr>
      </w:pPr>
    </w:p>
    <w:p w14:paraId="3CB066E5">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5997E535">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628427FF">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967528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5B06591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050EF2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92A8418">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1C65E3DC">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778201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E61944A">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0E553A6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477E098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3F9923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30D22D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D45C1A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5C20B07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312590B1">
      <w:pPr>
        <w:shd w:val="clear"/>
        <w:rPr>
          <w:rFonts w:hint="default" w:ascii="Times New Roman" w:hAnsi="Times New Roman" w:eastAsia="仿宋" w:cs="Times New Roman"/>
          <w:b/>
          <w:color w:val="auto"/>
          <w:sz w:val="32"/>
          <w:szCs w:val="32"/>
          <w:highlight w:val="none"/>
        </w:rPr>
      </w:pPr>
      <w:bookmarkStart w:id="21" w:name="_Toc14552"/>
      <w:bookmarkStart w:id="22" w:name="_Toc7312"/>
      <w:bookmarkStart w:id="23" w:name="_Toc1891"/>
      <w:r>
        <w:rPr>
          <w:rFonts w:hint="default" w:ascii="Times New Roman" w:hAnsi="Times New Roman" w:eastAsia="仿宋" w:cs="Times New Roman"/>
          <w:b/>
          <w:color w:val="auto"/>
          <w:sz w:val="32"/>
          <w:szCs w:val="32"/>
          <w:highlight w:val="none"/>
        </w:rPr>
        <w:br w:type="page"/>
      </w:r>
    </w:p>
    <w:p w14:paraId="2B6F6437">
      <w:pPr>
        <w:numPr>
          <w:ilvl w:val="0"/>
          <w:numId w:val="6"/>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2EBE038F">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29977A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4D5028E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326273F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585ED2C0">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1C0C6F06">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5D4E365">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4DB074B3">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2F49B06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3FE6840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31853D38">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CC3E33C">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527406EF">
      <w:pPr>
        <w:numPr>
          <w:ilvl w:val="0"/>
          <w:numId w:val="6"/>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0BFC5839">
      <w:pPr>
        <w:pStyle w:val="8"/>
        <w:shd w:val="clear"/>
        <w:rPr>
          <w:rFonts w:hint="default" w:ascii="Times New Roman" w:hAnsi="Times New Roman" w:cs="Times New Roman"/>
          <w:color w:val="auto"/>
          <w:highlight w:val="none"/>
          <w:lang w:val="en-US" w:eastAsia="zh-CN"/>
        </w:rPr>
      </w:pPr>
    </w:p>
    <w:p w14:paraId="179D4B36">
      <w:pPr>
        <w:numPr>
          <w:ilvl w:val="0"/>
          <w:numId w:val="7"/>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投标人基本情况（复印件加盖公章）</w:t>
      </w:r>
    </w:p>
    <w:p w14:paraId="7FA8AE52">
      <w:pPr>
        <w:pStyle w:val="18"/>
        <w:numPr>
          <w:ilvl w:val="0"/>
          <w:numId w:val="0"/>
        </w:numPr>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附：</w:t>
      </w:r>
    </w:p>
    <w:p w14:paraId="1E1989AC">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w:t>
      </w:r>
    </w:p>
    <w:p w14:paraId="32B227E9">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14:paraId="0BF1AE21">
      <w:pPr>
        <w:pStyle w:val="12"/>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14:paraId="09499801">
      <w:pPr>
        <w:pStyle w:val="2"/>
        <w:keepNext w:val="0"/>
        <w:keepLines w:val="0"/>
        <w:pageBreakBefore w:val="0"/>
        <w:widowControl w:val="0"/>
        <w:numPr>
          <w:ilvl w:val="0"/>
          <w:numId w:val="8"/>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b w:val="0"/>
          <w:bCs w:val="0"/>
          <w:snapToGrid/>
          <w:color w:val="auto"/>
          <w:kern w:val="0"/>
          <w:sz w:val="32"/>
          <w:szCs w:val="32"/>
          <w:highlight w:val="none"/>
          <w:lang w:val="en-US" w:eastAsia="zh-CN" w:bidi="ar-SA"/>
        </w:rPr>
      </w:pPr>
      <w:r>
        <w:rPr>
          <w:rFonts w:hint="eastAsia" w:ascii="Times New Roman" w:hAnsi="Times New Roman" w:eastAsia="方正仿宋_GBK" w:cs="Times New Roman"/>
          <w:b w:val="0"/>
          <w:bCs w:val="0"/>
          <w:snapToGrid/>
          <w:color w:val="auto"/>
          <w:kern w:val="0"/>
          <w:sz w:val="32"/>
          <w:szCs w:val="32"/>
          <w:highlight w:val="none"/>
          <w:lang w:val="en-US" w:eastAsia="zh-CN" w:bidi="ar-SA"/>
        </w:rPr>
        <w:t>具有良好的商业信誉和健全的财务会计制度，并提供近三年任意一年经社会审计机构出具的审计报告，投标人如果是新成立不足1年的企业，须提供书面情况说明，并按实际成立至今的月份提供会计报表。</w:t>
      </w:r>
    </w:p>
    <w:p w14:paraId="42B28A7A">
      <w:pPr>
        <w:pStyle w:val="2"/>
        <w:keepNext w:val="0"/>
        <w:keepLines w:val="0"/>
        <w:pageBreakBefore w:val="0"/>
        <w:widowControl w:val="0"/>
        <w:numPr>
          <w:ilvl w:val="0"/>
          <w:numId w:val="8"/>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税收通用缴款书或银行电子缴税（费）凭证或税务局出具纳税情况的相关证明（成立未满3个月的投标人，提供相关书面情况说明及自成立以来的税收缴纳凭证；依法免税的，应提供相应文件证明）；</w:t>
      </w:r>
    </w:p>
    <w:p w14:paraId="0412FDA5">
      <w:pPr>
        <w:pStyle w:val="1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leftChars="0" w:right="0" w:firstLine="640" w:firstLineChars="200"/>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snapToGrid/>
          <w:color w:val="auto"/>
          <w:kern w:val="0"/>
          <w:sz w:val="32"/>
          <w:szCs w:val="32"/>
          <w:highlight w:val="none"/>
          <w:lang w:val="en-US" w:eastAsia="zh-CN" w:bidi="ar-SA"/>
        </w:rPr>
        <w:t>提供近一年任意三个月社会保险费缴款书或银行电子缴税（费）凭证或社保管理部门出具的有效的缴款证明（成立未满3个月的投标人，提供相关书面情况说明及自成立以来的社保资金缴纳凭证，依法免缴的，应提供相应文件证明）。</w:t>
      </w:r>
    </w:p>
    <w:p w14:paraId="47BA15BB">
      <w:pPr>
        <w:pageBreakBefore w:val="0"/>
        <w:numPr>
          <w:ilvl w:val="0"/>
          <w:numId w:val="8"/>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016ADD0">
      <w:pPr>
        <w:shd w:val="clear"/>
        <w:rPr>
          <w:rFonts w:hint="default" w:ascii="Times New Roman" w:hAnsi="Times New Roman" w:eastAsia="宋体" w:cs="Times New Roman"/>
          <w:color w:val="auto"/>
          <w:highlight w:val="none"/>
          <w:lang w:eastAsia="zh-CN"/>
        </w:rPr>
      </w:pPr>
    </w:p>
    <w:p w14:paraId="31A1CCAB">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19D873C1">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5DBF9562">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14:paraId="590D4F69">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111FD583">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366DE7B0">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6603CE7E">
      <w:pPr>
        <w:pStyle w:val="8"/>
        <w:shd w:val="clear"/>
        <w:rPr>
          <w:rFonts w:hint="default" w:ascii="Times New Roman" w:hAnsi="Times New Roman" w:cs="Times New Roman"/>
          <w:color w:val="auto"/>
          <w:highlight w:val="none"/>
        </w:rPr>
      </w:pPr>
    </w:p>
    <w:p w14:paraId="25B650AB">
      <w:pPr>
        <w:shd w:val="clear"/>
        <w:jc w:val="center"/>
        <w:rPr>
          <w:rFonts w:hint="default" w:ascii="Times New Roman" w:hAnsi="Times New Roman" w:cs="Times New Roman"/>
          <w:b/>
          <w:bCs/>
          <w:color w:val="auto"/>
          <w:sz w:val="28"/>
          <w:szCs w:val="36"/>
          <w:highlight w:val="none"/>
        </w:rPr>
      </w:pPr>
    </w:p>
    <w:p w14:paraId="7B0DEAB0">
      <w:pPr>
        <w:shd w:val="clear"/>
        <w:jc w:val="center"/>
        <w:rPr>
          <w:rFonts w:hint="default" w:ascii="Times New Roman" w:hAnsi="Times New Roman" w:cs="Times New Roman"/>
          <w:b/>
          <w:bCs/>
          <w:color w:val="auto"/>
          <w:sz w:val="28"/>
          <w:szCs w:val="36"/>
          <w:highlight w:val="none"/>
        </w:rPr>
      </w:pPr>
    </w:p>
    <w:p w14:paraId="5F347E45">
      <w:pPr>
        <w:shd w:val="clear"/>
        <w:jc w:val="center"/>
        <w:rPr>
          <w:rFonts w:hint="default" w:ascii="Times New Roman" w:hAnsi="Times New Roman" w:cs="Times New Roman"/>
          <w:b/>
          <w:bCs/>
          <w:color w:val="auto"/>
          <w:sz w:val="28"/>
          <w:szCs w:val="36"/>
          <w:highlight w:val="none"/>
        </w:rPr>
      </w:pPr>
    </w:p>
    <w:p w14:paraId="7FF2570C">
      <w:pPr>
        <w:shd w:val="clear"/>
        <w:jc w:val="center"/>
        <w:rPr>
          <w:rFonts w:hint="default" w:ascii="Times New Roman" w:hAnsi="Times New Roman" w:cs="Times New Roman"/>
          <w:b/>
          <w:bCs/>
          <w:color w:val="auto"/>
          <w:sz w:val="28"/>
          <w:szCs w:val="36"/>
          <w:highlight w:val="none"/>
        </w:rPr>
      </w:pPr>
    </w:p>
    <w:p w14:paraId="5DA91B2F">
      <w:pPr>
        <w:shd w:val="clear"/>
        <w:jc w:val="center"/>
        <w:rPr>
          <w:rFonts w:hint="default" w:ascii="Times New Roman" w:hAnsi="Times New Roman" w:cs="Times New Roman"/>
          <w:b/>
          <w:bCs/>
          <w:color w:val="auto"/>
          <w:sz w:val="28"/>
          <w:szCs w:val="36"/>
          <w:highlight w:val="none"/>
        </w:rPr>
      </w:pPr>
    </w:p>
    <w:p w14:paraId="1299C95E">
      <w:pPr>
        <w:shd w:val="clear"/>
        <w:jc w:val="center"/>
        <w:rPr>
          <w:rFonts w:hint="default" w:ascii="Times New Roman" w:hAnsi="Times New Roman" w:cs="Times New Roman"/>
          <w:b/>
          <w:bCs/>
          <w:color w:val="auto"/>
          <w:sz w:val="28"/>
          <w:szCs w:val="36"/>
          <w:highlight w:val="none"/>
        </w:rPr>
      </w:pPr>
    </w:p>
    <w:p w14:paraId="56773737">
      <w:pPr>
        <w:shd w:val="clear"/>
        <w:jc w:val="center"/>
        <w:rPr>
          <w:rFonts w:hint="default" w:ascii="Times New Roman" w:hAnsi="Times New Roman" w:cs="Times New Roman"/>
          <w:b/>
          <w:bCs/>
          <w:color w:val="auto"/>
          <w:sz w:val="28"/>
          <w:szCs w:val="36"/>
          <w:highlight w:val="none"/>
        </w:rPr>
      </w:pPr>
    </w:p>
    <w:p w14:paraId="29963623">
      <w:pPr>
        <w:shd w:val="clear"/>
        <w:jc w:val="center"/>
        <w:rPr>
          <w:rFonts w:hint="default" w:ascii="Times New Roman" w:hAnsi="Times New Roman" w:cs="Times New Roman"/>
          <w:b/>
          <w:bCs/>
          <w:color w:val="auto"/>
          <w:sz w:val="28"/>
          <w:szCs w:val="36"/>
          <w:highlight w:val="none"/>
        </w:rPr>
      </w:pPr>
    </w:p>
    <w:p w14:paraId="2579EA3A">
      <w:pPr>
        <w:shd w:val="clear"/>
        <w:jc w:val="center"/>
        <w:rPr>
          <w:rFonts w:hint="default" w:ascii="Times New Roman" w:hAnsi="Times New Roman" w:cs="Times New Roman"/>
          <w:b/>
          <w:bCs/>
          <w:color w:val="auto"/>
          <w:sz w:val="28"/>
          <w:szCs w:val="36"/>
          <w:highlight w:val="none"/>
        </w:rPr>
      </w:pPr>
    </w:p>
    <w:p w14:paraId="038B533A">
      <w:pPr>
        <w:shd w:val="clear"/>
        <w:jc w:val="center"/>
        <w:rPr>
          <w:rFonts w:hint="default" w:ascii="Times New Roman" w:hAnsi="Times New Roman" w:cs="Times New Roman"/>
          <w:b/>
          <w:bCs/>
          <w:color w:val="auto"/>
          <w:sz w:val="28"/>
          <w:szCs w:val="36"/>
          <w:highlight w:val="none"/>
        </w:rPr>
      </w:pPr>
    </w:p>
    <w:p w14:paraId="6733D0C9">
      <w:pPr>
        <w:shd w:val="clear"/>
        <w:jc w:val="both"/>
        <w:rPr>
          <w:rFonts w:hint="default" w:ascii="Times New Roman" w:hAnsi="Times New Roman" w:cs="Times New Roman"/>
          <w:b/>
          <w:bCs/>
          <w:color w:val="auto"/>
          <w:sz w:val="28"/>
          <w:szCs w:val="36"/>
          <w:highlight w:val="none"/>
        </w:rPr>
      </w:pPr>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DF59">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1ED5">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5C9B">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B68928A"/>
    <w:multiLevelType w:val="singleLevel"/>
    <w:tmpl w:val="BB68928A"/>
    <w:lvl w:ilvl="0" w:tentative="0">
      <w:start w:val="2"/>
      <w:numFmt w:val="chineseCounting"/>
      <w:suff w:val="nothing"/>
      <w:lvlText w:val="（%1）"/>
      <w:lvlJc w:val="left"/>
      <w:rPr>
        <w:rFonts w:hint="eastAsia"/>
      </w:rPr>
    </w:lvl>
  </w:abstractNum>
  <w:abstractNum w:abstractNumId="3">
    <w:nsid w:val="C46E0F21"/>
    <w:multiLevelType w:val="singleLevel"/>
    <w:tmpl w:val="C46E0F21"/>
    <w:lvl w:ilvl="0" w:tentative="0">
      <w:start w:val="1"/>
      <w:numFmt w:val="decimal"/>
      <w:suff w:val="nothing"/>
      <w:lvlText w:val="%1．"/>
      <w:lvlJc w:val="left"/>
      <w:pPr>
        <w:ind w:left="0" w:firstLine="400"/>
      </w:pPr>
      <w:rPr>
        <w:rFonts w:hint="default"/>
      </w:rPr>
    </w:lvl>
  </w:abstractNum>
  <w:abstractNum w:abstractNumId="4">
    <w:nsid w:val="D76D3121"/>
    <w:multiLevelType w:val="singleLevel"/>
    <w:tmpl w:val="D76D3121"/>
    <w:lvl w:ilvl="0" w:tentative="0">
      <w:start w:val="1"/>
      <w:numFmt w:val="decimal"/>
      <w:suff w:val="nothing"/>
      <w:lvlText w:val="%1．"/>
      <w:lvlJc w:val="left"/>
      <w:pPr>
        <w:ind w:left="0" w:firstLine="400"/>
      </w:pPr>
      <w:rPr>
        <w:rFonts w:hint="default"/>
      </w:rPr>
    </w:lvl>
  </w:abstractNum>
  <w:abstractNum w:abstractNumId="5">
    <w:nsid w:val="F56223FE"/>
    <w:multiLevelType w:val="singleLevel"/>
    <w:tmpl w:val="F56223FE"/>
    <w:lvl w:ilvl="0" w:tentative="0">
      <w:start w:val="4"/>
      <w:numFmt w:val="chineseCounting"/>
      <w:suff w:val="nothing"/>
      <w:lvlText w:val="（%1）"/>
      <w:lvlJc w:val="left"/>
      <w:rPr>
        <w:rFonts w:hint="eastAsia"/>
      </w:rPr>
    </w:lvl>
  </w:abstractNum>
  <w:abstractNum w:abstractNumId="6">
    <w:nsid w:val="277828AC"/>
    <w:multiLevelType w:val="singleLevel"/>
    <w:tmpl w:val="277828AC"/>
    <w:lvl w:ilvl="0" w:tentative="0">
      <w:start w:val="2"/>
      <w:numFmt w:val="decimal"/>
      <w:lvlText w:val="%1."/>
      <w:lvlJc w:val="left"/>
      <w:pPr>
        <w:tabs>
          <w:tab w:val="left" w:pos="312"/>
        </w:tabs>
      </w:pPr>
    </w:lvl>
  </w:abstractNum>
  <w:abstractNum w:abstractNumId="7">
    <w:nsid w:val="54046F1D"/>
    <w:multiLevelType w:val="singleLevel"/>
    <w:tmpl w:val="54046F1D"/>
    <w:lvl w:ilvl="0" w:tentative="0">
      <w:start w:val="2"/>
      <w:numFmt w:val="chineseCounting"/>
      <w:suff w:val="space"/>
      <w:lvlText w:val="第%1章"/>
      <w:lvlJc w:val="left"/>
      <w:rPr>
        <w:rFonts w:hint="eastAsia"/>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5CA37B0"/>
    <w:rsid w:val="06770DC3"/>
    <w:rsid w:val="083B0601"/>
    <w:rsid w:val="09886899"/>
    <w:rsid w:val="0B2F18D2"/>
    <w:rsid w:val="0CC90E9B"/>
    <w:rsid w:val="0CF072D2"/>
    <w:rsid w:val="0EB50EFB"/>
    <w:rsid w:val="13C03C4E"/>
    <w:rsid w:val="15B461B2"/>
    <w:rsid w:val="15EC5330"/>
    <w:rsid w:val="16921052"/>
    <w:rsid w:val="178C5400"/>
    <w:rsid w:val="1A4B1C44"/>
    <w:rsid w:val="1A7B4977"/>
    <w:rsid w:val="1B1326B5"/>
    <w:rsid w:val="1B7C7A72"/>
    <w:rsid w:val="1E7554E1"/>
    <w:rsid w:val="1ECD654A"/>
    <w:rsid w:val="21F65CBD"/>
    <w:rsid w:val="22CF498A"/>
    <w:rsid w:val="23C431BC"/>
    <w:rsid w:val="23ED21CC"/>
    <w:rsid w:val="245E07C6"/>
    <w:rsid w:val="246E3C7D"/>
    <w:rsid w:val="2560405C"/>
    <w:rsid w:val="257C39E3"/>
    <w:rsid w:val="27747F46"/>
    <w:rsid w:val="2F283EAA"/>
    <w:rsid w:val="30BB1C89"/>
    <w:rsid w:val="31C91C30"/>
    <w:rsid w:val="31CA0963"/>
    <w:rsid w:val="32AF6807"/>
    <w:rsid w:val="32CF7F5E"/>
    <w:rsid w:val="34AE304E"/>
    <w:rsid w:val="360A3943"/>
    <w:rsid w:val="363F73ED"/>
    <w:rsid w:val="36A739D9"/>
    <w:rsid w:val="39656009"/>
    <w:rsid w:val="396D7D21"/>
    <w:rsid w:val="3A5D0CCE"/>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5FAD6B14"/>
    <w:rsid w:val="60D430DA"/>
    <w:rsid w:val="62F578A1"/>
    <w:rsid w:val="6300080F"/>
    <w:rsid w:val="63343C12"/>
    <w:rsid w:val="634145D0"/>
    <w:rsid w:val="63C10DFE"/>
    <w:rsid w:val="64A96C15"/>
    <w:rsid w:val="667A5027"/>
    <w:rsid w:val="672022EE"/>
    <w:rsid w:val="68923A44"/>
    <w:rsid w:val="68B150E0"/>
    <w:rsid w:val="6C3519E0"/>
    <w:rsid w:val="6C4D6ED7"/>
    <w:rsid w:val="6CC87287"/>
    <w:rsid w:val="7099764F"/>
    <w:rsid w:val="71792783"/>
    <w:rsid w:val="71DD3C39"/>
    <w:rsid w:val="730D5425"/>
    <w:rsid w:val="79B455B4"/>
    <w:rsid w:val="7A446C2C"/>
    <w:rsid w:val="7C2F3CE8"/>
    <w:rsid w:val="7EC7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4">
    <w:name w:val="heading 1"/>
    <w:basedOn w:val="1"/>
    <w:next w:val="1"/>
    <w:link w:val="19"/>
    <w:autoRedefine/>
    <w:qFormat/>
    <w:uiPriority w:val="99"/>
    <w:pPr>
      <w:keepNext/>
      <w:keepLines/>
      <w:spacing w:line="360" w:lineRule="auto"/>
      <w:outlineLvl w:val="0"/>
    </w:pPr>
    <w:rPr>
      <w:b/>
      <w:bCs/>
      <w:kern w:val="44"/>
      <w:sz w:val="32"/>
      <w:szCs w:val="44"/>
    </w:rPr>
  </w:style>
  <w:style w:type="paragraph" w:styleId="5">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Indent"/>
    <w:basedOn w:val="1"/>
    <w:next w:val="1"/>
    <w:autoRedefine/>
    <w:qFormat/>
    <w:uiPriority w:val="99"/>
    <w:pPr>
      <w:ind w:firstLine="420" w:firstLineChars="200"/>
    </w:pPr>
  </w:style>
  <w:style w:type="paragraph" w:styleId="6">
    <w:name w:val="index 8"/>
    <w:basedOn w:val="1"/>
    <w:next w:val="1"/>
    <w:autoRedefine/>
    <w:qFormat/>
    <w:uiPriority w:val="0"/>
    <w:pPr>
      <w:ind w:left="1400" w:leftChars="1400"/>
    </w:pPr>
  </w:style>
  <w:style w:type="paragraph" w:styleId="7">
    <w:name w:val="Document Map"/>
    <w:basedOn w:val="1"/>
    <w:link w:val="24"/>
    <w:autoRedefine/>
    <w:semiHidden/>
    <w:unhideWhenUsed/>
    <w:qFormat/>
    <w:uiPriority w:val="99"/>
    <w:rPr>
      <w:rFonts w:ascii="宋体"/>
      <w:sz w:val="18"/>
      <w:szCs w:val="18"/>
    </w:rPr>
  </w:style>
  <w:style w:type="paragraph" w:styleId="8">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标题 1 Char"/>
    <w:link w:val="4"/>
    <w:autoRedefine/>
    <w:qFormat/>
    <w:uiPriority w:val="0"/>
    <w:rPr>
      <w:b/>
      <w:bCs/>
      <w:kern w:val="44"/>
      <w:sz w:val="32"/>
      <w:szCs w:val="44"/>
    </w:rPr>
  </w:style>
  <w:style w:type="character" w:customStyle="1" w:styleId="20">
    <w:name w:val="标题 2 Char"/>
    <w:basedOn w:val="15"/>
    <w:link w:val="5"/>
    <w:autoRedefine/>
    <w:qFormat/>
    <w:uiPriority w:val="9"/>
    <w:rPr>
      <w:rFonts w:ascii="宋体" w:hAnsi="宋体" w:eastAsia="宋体" w:cs="宋体"/>
      <w:b/>
      <w:bCs/>
      <w:snapToGrid/>
      <w:color w:val="auto"/>
      <w:sz w:val="24"/>
      <w:szCs w:val="24"/>
    </w:rPr>
  </w:style>
  <w:style w:type="character" w:customStyle="1" w:styleId="21">
    <w:name w:val="页眉 Char"/>
    <w:basedOn w:val="15"/>
    <w:link w:val="11"/>
    <w:autoRedefine/>
    <w:semiHidden/>
    <w:qFormat/>
    <w:uiPriority w:val="99"/>
    <w:rPr>
      <w:sz w:val="18"/>
      <w:szCs w:val="18"/>
    </w:rPr>
  </w:style>
  <w:style w:type="character" w:customStyle="1" w:styleId="22">
    <w:name w:val="页脚 Char"/>
    <w:basedOn w:val="15"/>
    <w:link w:val="10"/>
    <w:autoRedefine/>
    <w:semiHidden/>
    <w:qFormat/>
    <w:uiPriority w:val="99"/>
    <w:rPr>
      <w:sz w:val="18"/>
      <w:szCs w:val="18"/>
    </w:rPr>
  </w:style>
  <w:style w:type="character" w:customStyle="1" w:styleId="23">
    <w:name w:val="批注框文本 Char"/>
    <w:basedOn w:val="15"/>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5"/>
    <w:link w:val="7"/>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5"/>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5"/>
    <w:autoRedefine/>
    <w:qFormat/>
    <w:uiPriority w:val="0"/>
    <w:rPr>
      <w:rFonts w:hint="eastAsia" w:ascii="宋体" w:hAnsi="宋体" w:eastAsia="宋体" w:cs="宋体"/>
      <w:color w:val="000000"/>
      <w:sz w:val="22"/>
      <w:szCs w:val="22"/>
      <w:u w:val="none"/>
    </w:r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character" w:customStyle="1" w:styleId="33">
    <w:name w:val="font31"/>
    <w:basedOn w:val="15"/>
    <w:uiPriority w:val="0"/>
    <w:rPr>
      <w:rFonts w:hint="default" w:ascii="Arial" w:hAnsi="Arial" w:cs="Arial"/>
      <w:color w:val="000000"/>
      <w:sz w:val="20"/>
      <w:szCs w:val="20"/>
      <w:u w:val="none"/>
    </w:rPr>
  </w:style>
  <w:style w:type="character" w:customStyle="1" w:styleId="34">
    <w:name w:val="font2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1020</Words>
  <Characters>1167</Characters>
  <Lines>15</Lines>
  <Paragraphs>4</Paragraphs>
  <TotalTime>34</TotalTime>
  <ScaleCrop>false</ScaleCrop>
  <LinksUpToDate>false</LinksUpToDate>
  <CharactersWithSpaces>1173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2025-04-23T02:12:47Z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75E8011CC54B46E7AE32CC19040E908B</vt:lpwstr>
  </property>
  <property fmtid="{D5CDD505-2E9C-101B-9397-08002B2CF9AE}" pid="4" name="KSOTemplateDocerSaveRecord">
    <vt:lpwstr>eyJoZGlkIjoiMDMzMGQ2OWY2ZGViZGFkOTMwMTZhYTdhNmI5NzVlNDkiLCJ1c2VySWQiOiIzODU0MTI0MDIifQ==</vt:lpwstr>
  </property>
</Properties>
</file>